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B961D" w14:textId="77777777" w:rsidR="009542C4" w:rsidRPr="0029218F" w:rsidRDefault="009542C4">
      <w:pPr>
        <w:rPr>
          <w:lang w:val="fr-CA"/>
        </w:rPr>
      </w:pPr>
    </w:p>
    <w:p w14:paraId="0D5A8C30" w14:textId="77777777" w:rsidR="009542C4" w:rsidRPr="0029218F" w:rsidRDefault="009542C4">
      <w:pPr>
        <w:rPr>
          <w:lang w:val="fr-CA"/>
        </w:rPr>
      </w:pPr>
    </w:p>
    <w:p w14:paraId="65C0C302" w14:textId="77777777" w:rsidR="009542C4" w:rsidRPr="0029218F" w:rsidRDefault="009542C4">
      <w:pPr>
        <w:rPr>
          <w:lang w:val="fr-CA"/>
        </w:rPr>
      </w:pPr>
    </w:p>
    <w:p w14:paraId="2F061F0F" w14:textId="1DA23252" w:rsidR="00B86222" w:rsidRPr="0029218F" w:rsidRDefault="00000000" w:rsidP="00B86222">
      <w:pPr>
        <w:pStyle w:val="Heading1"/>
        <w:rPr>
          <w:noProof/>
          <w:lang w:val="fr-CA"/>
        </w:rPr>
      </w:pPr>
      <w:r>
        <w:rPr>
          <w:noProof/>
          <w:lang w:val="fr-CA"/>
        </w:rPr>
        <w:pict w14:anchorId="547D21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0;margin-top:54pt;width:168pt;height:54pt;z-index:251659264;mso-position-horizontal-relative:text;mso-position-vertical-relative:page;mso-width-relative:page;mso-height-relative:page">
            <v:imagedata r:id="rId6" o:title="1 AOHT COLOUR LOGO (WMF)"/>
            <w10:wrap anchory="page"/>
          </v:shape>
        </w:pict>
      </w:r>
      <w:r w:rsidR="00E0500D" w:rsidRPr="0029218F">
        <w:rPr>
          <w:lang w:val="fr-CA"/>
        </w:rPr>
        <w:t>Intégration des partenaires communautaires</w:t>
      </w:r>
    </w:p>
    <w:p w14:paraId="18E25B8B" w14:textId="77777777" w:rsidR="00B86222" w:rsidRPr="0029218F" w:rsidRDefault="00B86222" w:rsidP="00B86222">
      <w:pPr>
        <w:spacing w:after="0"/>
        <w:rPr>
          <w:lang w:val="fr-CA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618"/>
        <w:gridCol w:w="4618"/>
      </w:tblGrid>
      <w:tr w:rsidR="00B86222" w:rsidRPr="0029218F" w14:paraId="12B5B705" w14:textId="77777777" w:rsidTr="00E242CE">
        <w:trPr>
          <w:trHeight w:val="532"/>
        </w:trPr>
        <w:tc>
          <w:tcPr>
            <w:tcW w:w="4618" w:type="dxa"/>
            <w:shd w:val="clear" w:color="auto" w:fill="056046" w:themeFill="text2"/>
            <w:vAlign w:val="center"/>
          </w:tcPr>
          <w:p w14:paraId="3EDE95D9" w14:textId="7D072A53" w:rsidR="00B86222" w:rsidRPr="0029218F" w:rsidRDefault="00B86222" w:rsidP="00E242CE">
            <w:pPr>
              <w:pStyle w:val="Heading2"/>
              <w:outlineLvl w:val="1"/>
              <w:rPr>
                <w:color w:val="FFFFFF" w:themeColor="background1"/>
                <w:lang w:val="fr-CA"/>
              </w:rPr>
            </w:pPr>
            <w:r w:rsidRPr="0029218F">
              <w:rPr>
                <w:color w:val="FFFFFF" w:themeColor="background1"/>
                <w:lang w:val="fr-CA"/>
              </w:rPr>
              <w:t>Process</w:t>
            </w:r>
            <w:r w:rsidR="00E0500D" w:rsidRPr="0029218F">
              <w:rPr>
                <w:color w:val="FFFFFF" w:themeColor="background1"/>
                <w:lang w:val="fr-CA"/>
              </w:rPr>
              <w:t>us</w:t>
            </w:r>
          </w:p>
        </w:tc>
        <w:tc>
          <w:tcPr>
            <w:tcW w:w="4618" w:type="dxa"/>
            <w:shd w:val="clear" w:color="auto" w:fill="056046" w:themeFill="text2"/>
            <w:vAlign w:val="center"/>
          </w:tcPr>
          <w:p w14:paraId="7C278211" w14:textId="16EFADB6" w:rsidR="00B86222" w:rsidRPr="0029218F" w:rsidRDefault="00B86222" w:rsidP="00E242CE">
            <w:pPr>
              <w:pStyle w:val="Heading2"/>
              <w:outlineLvl w:val="1"/>
              <w:rPr>
                <w:color w:val="FFFFFF" w:themeColor="background1"/>
                <w:lang w:val="fr-CA"/>
              </w:rPr>
            </w:pPr>
            <w:r w:rsidRPr="0029218F">
              <w:rPr>
                <w:color w:val="FFFFFF" w:themeColor="background1"/>
                <w:lang w:val="fr-CA"/>
              </w:rPr>
              <w:t>Re</w:t>
            </w:r>
            <w:r w:rsidR="00E0500D" w:rsidRPr="0029218F">
              <w:rPr>
                <w:color w:val="FFFFFF" w:themeColor="background1"/>
                <w:lang w:val="fr-CA"/>
              </w:rPr>
              <w:t>s</w:t>
            </w:r>
            <w:r w:rsidRPr="0029218F">
              <w:rPr>
                <w:color w:val="FFFFFF" w:themeColor="background1"/>
                <w:lang w:val="fr-CA"/>
              </w:rPr>
              <w:t>source</w:t>
            </w:r>
          </w:p>
        </w:tc>
      </w:tr>
      <w:tr w:rsidR="00B86222" w:rsidRPr="00BC6DB2" w14:paraId="7D197DB5" w14:textId="77777777" w:rsidTr="00E242CE">
        <w:trPr>
          <w:trHeight w:val="1433"/>
        </w:trPr>
        <w:tc>
          <w:tcPr>
            <w:tcW w:w="4618" w:type="dxa"/>
            <w:shd w:val="clear" w:color="auto" w:fill="F2F2F2" w:themeFill="background1" w:themeFillShade="F2"/>
            <w:vAlign w:val="center"/>
          </w:tcPr>
          <w:p w14:paraId="603B0392" w14:textId="3924A906" w:rsidR="00B86222" w:rsidRPr="0029218F" w:rsidRDefault="00E0500D" w:rsidP="00E242CE">
            <w:pPr>
              <w:rPr>
                <w:lang w:val="fr-CA"/>
              </w:rPr>
            </w:pPr>
            <w:r w:rsidRPr="0029218F">
              <w:rPr>
                <w:lang w:val="fr-CA"/>
              </w:rPr>
              <w:t>Envoyer un courriel aux candidats retenus auquel vous aurez joint des ressources utiles (p. ex. comment se servir d’un logiciel de vidéoconférence, formulaire de confidentialité, description de rôle, prochaines étapes)</w:t>
            </w:r>
          </w:p>
        </w:tc>
        <w:tc>
          <w:tcPr>
            <w:tcW w:w="4618" w:type="dxa"/>
            <w:vAlign w:val="center"/>
          </w:tcPr>
          <w:p w14:paraId="5304E030" w14:textId="7E67ABCE" w:rsidR="00B86222" w:rsidRPr="0029218F" w:rsidRDefault="00E87B37" w:rsidP="00E242CE">
            <w:pPr>
              <w:rPr>
                <w:b/>
                <w:lang w:val="fr-CA"/>
              </w:rPr>
            </w:pPr>
            <w:r w:rsidRPr="0029218F">
              <w:rPr>
                <w:b/>
                <w:lang w:val="fr-CA"/>
              </w:rPr>
              <w:t>De</w:t>
            </w:r>
            <w:r w:rsidR="00BC6DB2">
              <w:rPr>
                <w:b/>
                <w:lang w:val="fr-CA"/>
              </w:rPr>
              <w:t>mande de candidatures de partenaires communautaires – Vieillir en santé</w:t>
            </w:r>
          </w:p>
        </w:tc>
      </w:tr>
      <w:tr w:rsidR="00B86222" w:rsidRPr="00BC6DB2" w14:paraId="204BD82E" w14:textId="77777777" w:rsidTr="00E242CE">
        <w:trPr>
          <w:trHeight w:val="1433"/>
        </w:trPr>
        <w:tc>
          <w:tcPr>
            <w:tcW w:w="4618" w:type="dxa"/>
            <w:shd w:val="clear" w:color="auto" w:fill="F2F2F2" w:themeFill="background1" w:themeFillShade="F2"/>
            <w:vAlign w:val="center"/>
          </w:tcPr>
          <w:p w14:paraId="55F874A6" w14:textId="3851F30D" w:rsidR="00B86222" w:rsidRPr="0029218F" w:rsidRDefault="00E0500D" w:rsidP="00E242CE">
            <w:pPr>
              <w:rPr>
                <w:lang w:val="fr-CA"/>
              </w:rPr>
            </w:pPr>
            <w:r w:rsidRPr="0029218F">
              <w:rPr>
                <w:lang w:val="fr-CA"/>
              </w:rPr>
              <w:t>Demander à un représentant de l’organisme déjà partenaire communautaire d’appeler le candidat pour lui souhaiter la bienvenue et lui présenter l’organisme et le rôle qu’il devra assumer</w:t>
            </w:r>
          </w:p>
        </w:tc>
        <w:tc>
          <w:tcPr>
            <w:tcW w:w="4618" w:type="dxa"/>
            <w:vAlign w:val="center"/>
          </w:tcPr>
          <w:p w14:paraId="379FF3B9" w14:textId="76B20729" w:rsidR="00B86222" w:rsidRPr="0029218F" w:rsidRDefault="00E87B37" w:rsidP="00E242CE">
            <w:pPr>
              <w:rPr>
                <w:b/>
                <w:lang w:val="fr-CA"/>
              </w:rPr>
            </w:pPr>
            <w:r w:rsidRPr="0029218F">
              <w:rPr>
                <w:b/>
                <w:lang w:val="fr-CA"/>
              </w:rPr>
              <w:t>Au sujet de l’organisme – jeu de diapositives</w:t>
            </w:r>
          </w:p>
          <w:p w14:paraId="2592369B" w14:textId="77777777" w:rsidR="00BC6DB2" w:rsidRDefault="00BC6DB2" w:rsidP="00E242CE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Partenariat et engagement communautaires 2021-2022</w:t>
            </w:r>
          </w:p>
          <w:p w14:paraId="0F2D6970" w14:textId="2543654E" w:rsidR="00B86222" w:rsidRPr="0029218F" w:rsidRDefault="00E87B37" w:rsidP="00E242CE">
            <w:pPr>
              <w:rPr>
                <w:b/>
                <w:lang w:val="fr-CA"/>
              </w:rPr>
            </w:pPr>
            <w:r w:rsidRPr="0029218F">
              <w:rPr>
                <w:b/>
                <w:lang w:val="fr-CA"/>
              </w:rPr>
              <w:t>Guide à l’intention du partenaire communautaire</w:t>
            </w:r>
          </w:p>
          <w:p w14:paraId="5C32B4B8" w14:textId="148C08AF" w:rsidR="00B86222" w:rsidRPr="0029218F" w:rsidRDefault="00E87B37" w:rsidP="00E242CE">
            <w:pPr>
              <w:rPr>
                <w:b/>
                <w:lang w:val="fr-CA"/>
              </w:rPr>
            </w:pPr>
            <w:r w:rsidRPr="0029218F">
              <w:rPr>
                <w:b/>
                <w:lang w:val="fr-CA"/>
              </w:rPr>
              <w:t>Liste d’acronymes et de termes courants</w:t>
            </w:r>
            <w:r w:rsidR="002671E1">
              <w:rPr>
                <w:b/>
                <w:lang w:val="fr-CA"/>
              </w:rPr>
              <w:t xml:space="preserve"> et leurs définitions</w:t>
            </w:r>
          </w:p>
        </w:tc>
      </w:tr>
      <w:tr w:rsidR="00B86222" w:rsidRPr="00BC6DB2" w14:paraId="30BD5B4C" w14:textId="77777777" w:rsidTr="00E242CE">
        <w:trPr>
          <w:trHeight w:val="1433"/>
        </w:trPr>
        <w:tc>
          <w:tcPr>
            <w:tcW w:w="4618" w:type="dxa"/>
            <w:shd w:val="clear" w:color="auto" w:fill="F2F2F2" w:themeFill="background1" w:themeFillShade="F2"/>
            <w:vAlign w:val="center"/>
          </w:tcPr>
          <w:p w14:paraId="18B10E51" w14:textId="12BBD701" w:rsidR="00B86222" w:rsidRPr="0029218F" w:rsidRDefault="00E0500D" w:rsidP="00E242CE">
            <w:pPr>
              <w:rPr>
                <w:lang w:val="fr-CA"/>
              </w:rPr>
            </w:pPr>
            <w:r w:rsidRPr="0029218F">
              <w:rPr>
                <w:lang w:val="fr-CA"/>
              </w:rPr>
              <w:t>Organiser une séance d’orientation sur le projet animée par le groupe de travail auquel participera le candidat ou</w:t>
            </w:r>
            <w:r w:rsidR="002671E1">
              <w:rPr>
                <w:lang w:val="fr-CA"/>
              </w:rPr>
              <w:t xml:space="preserve"> un</w:t>
            </w:r>
            <w:r w:rsidRPr="0029218F">
              <w:rPr>
                <w:lang w:val="fr-CA"/>
              </w:rPr>
              <w:t xml:space="preserve"> porte-parole de l’organisme pour présenter le groupe de travail dont il deviendra membre</w:t>
            </w:r>
          </w:p>
        </w:tc>
        <w:tc>
          <w:tcPr>
            <w:tcW w:w="4618" w:type="dxa"/>
            <w:vAlign w:val="center"/>
          </w:tcPr>
          <w:p w14:paraId="5B7EF657" w14:textId="194A7336" w:rsidR="00B86222" w:rsidRPr="0029218F" w:rsidRDefault="00E87B37" w:rsidP="00E242CE">
            <w:pPr>
              <w:rPr>
                <w:lang w:val="fr-CA"/>
              </w:rPr>
            </w:pPr>
            <w:r w:rsidRPr="0029218F">
              <w:rPr>
                <w:b/>
                <w:lang w:val="fr-CA"/>
              </w:rPr>
              <w:t>Aide-mémoire sur le projet</w:t>
            </w:r>
            <w:r w:rsidR="00B86222" w:rsidRPr="0029218F">
              <w:rPr>
                <w:lang w:val="fr-CA"/>
              </w:rPr>
              <w:t xml:space="preserve"> (</w:t>
            </w:r>
            <w:r w:rsidRPr="0029218F">
              <w:rPr>
                <w:lang w:val="fr-CA"/>
              </w:rPr>
              <w:t>ne figure pas actuellement dans la B</w:t>
            </w:r>
            <w:r w:rsidR="002671E1">
              <w:rPr>
                <w:lang w:val="fr-CA"/>
              </w:rPr>
              <w:t>oîte à outils</w:t>
            </w:r>
            <w:r w:rsidR="00BC6DB2">
              <w:rPr>
                <w:lang w:val="fr-CA"/>
              </w:rPr>
              <w:t xml:space="preserve"> – en anglais seulement</w:t>
            </w:r>
            <w:r w:rsidRPr="0029218F">
              <w:rPr>
                <w:lang w:val="fr-CA"/>
              </w:rPr>
              <w:t>)</w:t>
            </w:r>
          </w:p>
        </w:tc>
      </w:tr>
      <w:tr w:rsidR="00B86222" w:rsidRPr="00BC6DB2" w14:paraId="5FCEA8EE" w14:textId="77777777" w:rsidTr="00E242CE">
        <w:trPr>
          <w:trHeight w:val="1433"/>
        </w:trPr>
        <w:tc>
          <w:tcPr>
            <w:tcW w:w="4618" w:type="dxa"/>
            <w:shd w:val="clear" w:color="auto" w:fill="F2F2F2" w:themeFill="background1" w:themeFillShade="F2"/>
            <w:vAlign w:val="center"/>
          </w:tcPr>
          <w:p w14:paraId="6B643777" w14:textId="6DC0DCD5" w:rsidR="00B86222" w:rsidRPr="0029218F" w:rsidRDefault="00E0500D" w:rsidP="00E242CE">
            <w:pPr>
              <w:rPr>
                <w:lang w:val="fr-CA"/>
              </w:rPr>
            </w:pPr>
            <w:r w:rsidRPr="0029218F">
              <w:rPr>
                <w:lang w:val="fr-CA"/>
              </w:rPr>
              <w:t>Envoyer des ressources ou des possibilités d’apprentissage supplémentaires par courriel</w:t>
            </w:r>
          </w:p>
        </w:tc>
        <w:tc>
          <w:tcPr>
            <w:tcW w:w="4618" w:type="dxa"/>
            <w:vAlign w:val="center"/>
          </w:tcPr>
          <w:p w14:paraId="7EB0CDA8" w14:textId="77777777" w:rsidR="00B86222" w:rsidRPr="0029218F" w:rsidRDefault="00B86222" w:rsidP="00E242CE">
            <w:pPr>
              <w:rPr>
                <w:lang w:val="fr-CA"/>
              </w:rPr>
            </w:pPr>
          </w:p>
        </w:tc>
      </w:tr>
    </w:tbl>
    <w:p w14:paraId="163398E4" w14:textId="77777777" w:rsidR="00787742" w:rsidRPr="0029218F" w:rsidRDefault="00787742" w:rsidP="00B86222">
      <w:pPr>
        <w:rPr>
          <w:lang w:val="fr-CA"/>
        </w:rPr>
      </w:pPr>
    </w:p>
    <w:sectPr w:rsidR="00787742" w:rsidRPr="002921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E8BDB" w14:textId="77777777" w:rsidR="00167D2C" w:rsidRDefault="00167D2C" w:rsidP="005C13E1">
      <w:pPr>
        <w:spacing w:after="0" w:line="240" w:lineRule="auto"/>
      </w:pPr>
      <w:r>
        <w:separator/>
      </w:r>
    </w:p>
  </w:endnote>
  <w:endnote w:type="continuationSeparator" w:id="0">
    <w:p w14:paraId="5918C996" w14:textId="77777777" w:rsidR="00167D2C" w:rsidRDefault="00167D2C" w:rsidP="005C1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534AA" w14:textId="77777777" w:rsidR="0029218F" w:rsidRDefault="002921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B099E" w14:textId="77777777" w:rsidR="005579A5" w:rsidRDefault="005579A5" w:rsidP="005C13E1">
    <w:pPr>
      <w:pStyle w:val="Footer"/>
      <w:jc w:val="right"/>
      <w:rPr>
        <w:rFonts w:ascii="Calibri Light" w:hAnsi="Calibri Light" w:cs="Calibri Light"/>
      </w:rPr>
    </w:pPr>
  </w:p>
  <w:p w14:paraId="0F3A7F9E" w14:textId="4B3408D8" w:rsidR="005C13E1" w:rsidRPr="00E87B37" w:rsidRDefault="00000000" w:rsidP="005579A5">
    <w:pPr>
      <w:pStyle w:val="Footer"/>
      <w:rPr>
        <w:rFonts w:ascii="Franklin Gothic Book" w:hAnsi="Franklin Gothic Book"/>
        <w:b/>
        <w:color w:val="056046" w:themeColor="text2"/>
        <w:lang w:val="fr-CA"/>
      </w:rPr>
    </w:pPr>
    <w:hyperlink r:id="rId1" w:history="1">
      <w:r w:rsidR="00E87B37" w:rsidRPr="00E87B37">
        <w:rPr>
          <w:rStyle w:val="Hyperlink"/>
          <w:rFonts w:ascii="Arial" w:hAnsi="Arial" w:cs="Arial"/>
          <w:b/>
          <w:color w:val="056046" w:themeColor="text2"/>
          <w:sz w:val="20"/>
          <w:u w:val="none"/>
          <w:lang w:val="fr-CA"/>
        </w:rPr>
        <w:t xml:space="preserve">Boîte à outils de l’ESAO sur le </w:t>
      </w:r>
      <w:r w:rsidR="00E87B37">
        <w:rPr>
          <w:rStyle w:val="Hyperlink"/>
          <w:rFonts w:ascii="Arial" w:hAnsi="Arial" w:cs="Arial"/>
          <w:b/>
          <w:color w:val="056046" w:themeColor="text2"/>
          <w:sz w:val="20"/>
          <w:u w:val="none"/>
          <w:lang w:val="fr-CA"/>
        </w:rPr>
        <w:t>partenariat communautaire</w:t>
      </w:r>
    </w:hyperlink>
    <w:r w:rsidR="00815DED">
      <w:rPr>
        <w:rFonts w:ascii="Calibri Light" w:hAnsi="Calibri Light" w:cs="Calibri Light"/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D73D387" wp14:editId="2F86A2A2">
              <wp:simplePos x="0" y="0"/>
              <wp:positionH relativeFrom="column">
                <wp:posOffset>4463415</wp:posOffset>
              </wp:positionH>
              <wp:positionV relativeFrom="paragraph">
                <wp:posOffset>-2518410</wp:posOffset>
              </wp:positionV>
              <wp:extent cx="1401445" cy="5545455"/>
              <wp:effectExtent l="0" t="1329055" r="0" b="565150"/>
              <wp:wrapNone/>
              <wp:docPr id="3" name="Mo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4367045">
                        <a:off x="0" y="0"/>
                        <a:ext cx="1401445" cy="5545455"/>
                      </a:xfrm>
                      <a:prstGeom prst="moon">
                        <a:avLst>
                          <a:gd name="adj" fmla="val 73570"/>
                        </a:avLst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9162DD"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Moon 3" o:spid="_x0000_s1026" type="#_x0000_t184" style="position:absolute;margin-left:351.45pt;margin-top:-198.3pt;width:110.35pt;height:436.65pt;rotation:-7900316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" adj="15891" fillcolor="#9cee8c [3205]" stroked="f" strokeweight="1pt"/>
          </w:pict>
        </mc:Fallback>
      </mc:AlternateContent>
    </w:r>
    <w:r w:rsidR="005C13E1">
      <w:rPr>
        <w:rFonts w:ascii="Calibri Light" w:hAnsi="Calibri Light" w:cs="Calibri Light"/>
        <w:noProof/>
        <w:lang w:eastAsia="en-CA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B19EA5B" wp14:editId="0C40862B">
              <wp:simplePos x="0" y="0"/>
              <wp:positionH relativeFrom="page">
                <wp:posOffset>3459479</wp:posOffset>
              </wp:positionH>
              <wp:positionV relativeFrom="paragraph">
                <wp:posOffset>-2821305</wp:posOffset>
              </wp:positionV>
              <wp:extent cx="4656455" cy="3597275"/>
              <wp:effectExtent l="0" t="0" r="0" b="3175"/>
              <wp:wrapNone/>
              <wp:docPr id="2" name="Right Tri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656455" cy="3597275"/>
                      </a:xfrm>
                      <a:prstGeom prst="rtTriangle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E8DB6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2" o:spid="_x0000_s1026" type="#_x0000_t6" style="position:absolute;margin-left:272.4pt;margin-top:-222.15pt;width:366.65pt;height:283.25pt;flip:x;z-index:-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" fillcolor="#e1f9dc [3214]" stroked="f" strokeweight="1pt">
              <w10:wrap anchorx="page"/>
            </v:shape>
          </w:pict>
        </mc:Fallback>
      </mc:AlternateContent>
    </w:r>
    <w:r w:rsidR="005C13E1">
      <w:rPr>
        <w:rFonts w:ascii="Calibri Light" w:hAnsi="Calibri Light" w:cs="Calibri Light"/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267E2AF" wp14:editId="06701CDC">
              <wp:simplePos x="0" y="0"/>
              <wp:positionH relativeFrom="column">
                <wp:posOffset>3529965</wp:posOffset>
              </wp:positionH>
              <wp:positionV relativeFrom="paragraph">
                <wp:posOffset>-698500</wp:posOffset>
              </wp:positionV>
              <wp:extent cx="3338195" cy="1477645"/>
              <wp:effectExtent l="0" t="0" r="0" b="8255"/>
              <wp:wrapNone/>
              <wp:docPr id="1" name="Right Tri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3338195" cy="1477645"/>
                      </a:xfrm>
                      <a:prstGeom prst="rtTriangle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212ED0" id="Right Triangle 1" o:spid="_x0000_s1026" type="#_x0000_t6" style="position:absolute;margin-left:277.95pt;margin-top:-55pt;width:262.85pt;height:116.35pt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" fillcolor="#9cee8c [3205]" stroked="f" strokeweight="1pt"/>
          </w:pict>
        </mc:Fallback>
      </mc:AlternateContent>
    </w:r>
    <w:r w:rsidR="005C13E1" w:rsidRPr="00E87B37">
      <w:rPr>
        <w:lang w:val="fr-CA"/>
      </w:rPr>
      <w:tab/>
    </w:r>
    <w:sdt>
      <w:sdtPr>
        <w:id w:val="199206145"/>
        <w:docPartObj>
          <w:docPartGallery w:val="Page Numbers (Bottom of Page)"/>
          <w:docPartUnique/>
        </w:docPartObj>
      </w:sdtPr>
      <w:sdtEndPr>
        <w:rPr>
          <w:rFonts w:ascii="Franklin Gothic Book" w:hAnsi="Franklin Gothic Book"/>
          <w:noProof/>
        </w:rPr>
      </w:sdtEndPr>
      <w:sdtContent>
        <w:r w:rsidR="005C13E1" w:rsidRPr="005579A5">
          <w:rPr>
            <w:rFonts w:ascii="Franklin Gothic Book" w:hAnsi="Franklin Gothic Book"/>
          </w:rPr>
          <w:fldChar w:fldCharType="begin"/>
        </w:r>
        <w:r w:rsidR="005C13E1" w:rsidRPr="00E87B37">
          <w:rPr>
            <w:rFonts w:ascii="Franklin Gothic Book" w:hAnsi="Franklin Gothic Book"/>
            <w:lang w:val="fr-CA"/>
          </w:rPr>
          <w:instrText xml:space="preserve"> PAGE   \* MERGEFORMAT </w:instrText>
        </w:r>
        <w:r w:rsidR="005C13E1" w:rsidRPr="005579A5">
          <w:rPr>
            <w:rFonts w:ascii="Franklin Gothic Book" w:hAnsi="Franklin Gothic Book"/>
          </w:rPr>
          <w:fldChar w:fldCharType="separate"/>
        </w:r>
        <w:r w:rsidR="00B86222" w:rsidRPr="00E87B37">
          <w:rPr>
            <w:rFonts w:ascii="Franklin Gothic Book" w:hAnsi="Franklin Gothic Book"/>
            <w:noProof/>
            <w:lang w:val="fr-CA"/>
          </w:rPr>
          <w:t>1</w:t>
        </w:r>
        <w:r w:rsidR="005C13E1" w:rsidRPr="005579A5">
          <w:rPr>
            <w:rFonts w:ascii="Franklin Gothic Book" w:hAnsi="Franklin Gothic Book"/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621F0" w14:textId="77777777" w:rsidR="0029218F" w:rsidRDefault="002921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004F6" w14:textId="77777777" w:rsidR="00167D2C" w:rsidRDefault="00167D2C" w:rsidP="005C13E1">
      <w:pPr>
        <w:spacing w:after="0" w:line="240" w:lineRule="auto"/>
      </w:pPr>
      <w:r>
        <w:separator/>
      </w:r>
    </w:p>
  </w:footnote>
  <w:footnote w:type="continuationSeparator" w:id="0">
    <w:p w14:paraId="441B5794" w14:textId="77777777" w:rsidR="00167D2C" w:rsidRDefault="00167D2C" w:rsidP="005C1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47C6A" w14:textId="77777777" w:rsidR="0029218F" w:rsidRDefault="002921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5996F" w14:textId="77777777" w:rsidR="005C13E1" w:rsidRDefault="005C13E1">
    <w:pPr>
      <w:pStyle w:val="Header"/>
    </w:pPr>
    <w:r>
      <w:rPr>
        <w:rFonts w:ascii="Calibri Light" w:hAnsi="Calibri Light" w:cs="Calibri Light"/>
        <w:noProof/>
        <w:lang w:eastAsia="en-CA"/>
      </w:rPr>
      <mc:AlternateContent>
        <mc:Choice Requires="wps">
          <w:drawing>
            <wp:anchor distT="0" distB="0" distL="114300" distR="114300" simplePos="0" relativeHeight="251657214" behindDoc="1" locked="0" layoutInCell="1" allowOverlap="1" wp14:anchorId="4699C6E0" wp14:editId="146F509A">
              <wp:simplePos x="0" y="0"/>
              <wp:positionH relativeFrom="margin">
                <wp:posOffset>3535997</wp:posOffset>
              </wp:positionH>
              <wp:positionV relativeFrom="paragraph">
                <wp:posOffset>2895282</wp:posOffset>
              </wp:positionV>
              <wp:extent cx="2007870" cy="9632315"/>
              <wp:effectExtent l="0" t="3069273" r="0" b="1933257"/>
              <wp:wrapNone/>
              <wp:docPr id="4" name="Moon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3558897">
                        <a:off x="0" y="0"/>
                        <a:ext cx="2007870" cy="9632315"/>
                      </a:xfrm>
                      <a:prstGeom prst="moon">
                        <a:avLst>
                          <a:gd name="adj" fmla="val 35675"/>
                        </a:avLst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18F9CB"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Moon 4" o:spid="_x0000_s1026" type="#_x0000_t184" style="position:absolute;margin-left:278.4pt;margin-top:227.95pt;width:158.1pt;height:758.45pt;rotation:-8783029fd;z-index:-25165926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" adj="7706" fillcolor="#e1f9dc [3214]" stroked="f" strokeweight="1pt"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38237" w14:textId="77777777" w:rsidR="0029218F" w:rsidRDefault="002921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3E1"/>
    <w:rsid w:val="000342F7"/>
    <w:rsid w:val="000538C3"/>
    <w:rsid w:val="000C212B"/>
    <w:rsid w:val="00167D2C"/>
    <w:rsid w:val="00244738"/>
    <w:rsid w:val="002671E1"/>
    <w:rsid w:val="0029218F"/>
    <w:rsid w:val="002F7939"/>
    <w:rsid w:val="003537AC"/>
    <w:rsid w:val="00511630"/>
    <w:rsid w:val="005579A5"/>
    <w:rsid w:val="005C13E1"/>
    <w:rsid w:val="00644CB8"/>
    <w:rsid w:val="006F6538"/>
    <w:rsid w:val="00740B34"/>
    <w:rsid w:val="00787742"/>
    <w:rsid w:val="00815DED"/>
    <w:rsid w:val="008D1B3D"/>
    <w:rsid w:val="009542C4"/>
    <w:rsid w:val="009D23DC"/>
    <w:rsid w:val="00B86222"/>
    <w:rsid w:val="00BC6DB2"/>
    <w:rsid w:val="00E0500D"/>
    <w:rsid w:val="00E8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6BC0D43"/>
  <w15:chartTrackingRefBased/>
  <w15:docId w15:val="{DEA12E7A-8CF7-4E2E-A305-5C0DD1BB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222"/>
  </w:style>
  <w:style w:type="paragraph" w:styleId="Heading1">
    <w:name w:val="heading 1"/>
    <w:basedOn w:val="Normal"/>
    <w:next w:val="Normal"/>
    <w:link w:val="Heading1Char"/>
    <w:uiPriority w:val="9"/>
    <w:qFormat/>
    <w:rsid w:val="00787742"/>
    <w:pPr>
      <w:keepNext/>
      <w:keepLines/>
      <w:spacing w:before="240" w:after="0"/>
      <w:outlineLvl w:val="0"/>
    </w:pPr>
    <w:rPr>
      <w:rFonts w:ascii="Franklin Gothic Book" w:eastAsiaTheme="majorEastAsia" w:hAnsi="Franklin Gothic Book" w:cstheme="majorBidi"/>
      <w:b/>
      <w:color w:val="056046" w:themeColor="text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742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742"/>
    <w:rPr>
      <w:rFonts w:ascii="Franklin Gothic Book" w:eastAsiaTheme="majorEastAsia" w:hAnsi="Franklin Gothic Book" w:cstheme="majorBidi"/>
      <w:b/>
      <w:color w:val="056046" w:themeColor="text2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7742"/>
    <w:rPr>
      <w:rFonts w:ascii="Arial" w:eastAsiaTheme="majorEastAsia" w:hAnsi="Arial" w:cstheme="majorBidi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5C1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3E1"/>
  </w:style>
  <w:style w:type="paragraph" w:styleId="Footer">
    <w:name w:val="footer"/>
    <w:basedOn w:val="Normal"/>
    <w:link w:val="FooterChar"/>
    <w:uiPriority w:val="99"/>
    <w:unhideWhenUsed/>
    <w:rsid w:val="005C1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3E1"/>
  </w:style>
  <w:style w:type="character" w:styleId="Hyperlink">
    <w:name w:val="Hyperlink"/>
    <w:basedOn w:val="DefaultParagraphFont"/>
    <w:uiPriority w:val="99"/>
    <w:unhideWhenUsed/>
    <w:rsid w:val="005579A5"/>
    <w:rPr>
      <w:color w:val="05475E" w:themeColor="hyperlink"/>
      <w:u w:val="single"/>
    </w:rPr>
  </w:style>
  <w:style w:type="table" w:styleId="TableGrid">
    <w:name w:val="Table Grid"/>
    <w:basedOn w:val="TableNormal"/>
    <w:uiPriority w:val="39"/>
    <w:rsid w:val="00B8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gomaoht.ca/cpt" TargetMode="External"/></Relationships>
</file>

<file path=word/theme/theme1.xml><?xml version="1.0" encoding="utf-8"?>
<a:theme xmlns:a="http://schemas.openxmlformats.org/drawingml/2006/main" name="Office Theme">
  <a:themeElements>
    <a:clrScheme name="Algoma OHT">
      <a:dk1>
        <a:sysClr val="windowText" lastClr="000000"/>
      </a:dk1>
      <a:lt1>
        <a:sysClr val="window" lastClr="FFFFFF"/>
      </a:lt1>
      <a:dk2>
        <a:srgbClr val="056046"/>
      </a:dk2>
      <a:lt2>
        <a:srgbClr val="E1F9DC"/>
      </a:lt2>
      <a:accent1>
        <a:srgbClr val="009966"/>
      </a:accent1>
      <a:accent2>
        <a:srgbClr val="9CEE8C"/>
      </a:accent2>
      <a:accent3>
        <a:srgbClr val="86DBDB"/>
      </a:accent3>
      <a:accent4>
        <a:srgbClr val="05475E"/>
      </a:accent4>
      <a:accent5>
        <a:srgbClr val="D9F4ED"/>
      </a:accent5>
      <a:accent6>
        <a:srgbClr val="FFCC33"/>
      </a:accent6>
      <a:hlink>
        <a:srgbClr val="05475E"/>
      </a:hlink>
      <a:folHlink>
        <a:srgbClr val="86DBD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OHT - Leah Hodgson</dc:creator>
  <cp:keywords/>
  <dc:description/>
  <cp:lastModifiedBy>Louise Malloch</cp:lastModifiedBy>
  <cp:revision>7</cp:revision>
  <cp:lastPrinted>2022-12-28T19:23:00Z</cp:lastPrinted>
  <dcterms:created xsi:type="dcterms:W3CDTF">2022-12-17T18:42:00Z</dcterms:created>
  <dcterms:modified xsi:type="dcterms:W3CDTF">2023-01-06T17:36:00Z</dcterms:modified>
</cp:coreProperties>
</file>